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52" w:lineRule="auto"/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СОГЛАСОВАНО:</w:t>
      </w:r>
    </w:p>
    <w:p w14:paraId="02000000">
      <w:pPr>
        <w:spacing w:line="252" w:lineRule="auto"/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 района</w:t>
      </w:r>
    </w:p>
    <w:p w14:paraId="03000000">
      <w:pPr>
        <w:spacing w:line="252" w:lineRule="auto"/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советник юстиции                                                           </w:t>
      </w:r>
    </w:p>
    <w:p w14:paraId="04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</w:rPr>
        <w:t>А.Н. Устьянцев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Нерчинском районе после вмешательства прокуратуры администрация огородила кладбища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проведена проверка по обращению </w:t>
      </w:r>
      <w:r>
        <w:rPr>
          <w:rFonts w:ascii="Times New Roman" w:hAnsi="Times New Roman"/>
          <w:sz w:val="28"/>
        </w:rPr>
        <w:t>жительницы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вопросу отсутствия ограждения кладбища в с. Правые Кумаки.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Проверкой установлено, что в с. Сенная Нерчинского района на кладбище полностью отсутствует ограждение, в с. Правые Кумаки ограждение кладбища имеет повреждения.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района внесла представление в адрес администрации сельского поселения «Кумакинское».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Нарушения, указанные в представлении, полностью устранены.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line="252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предоставил:</w:t>
      </w:r>
    </w:p>
    <w:p w14:paraId="0C000000">
      <w:pPr>
        <w:spacing w:line="252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 прокурора</w:t>
      </w:r>
    </w:p>
    <w:p w14:paraId="0D000000">
      <w:pPr>
        <w:spacing w:line="252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Н.В. Плотникова</w:t>
      </w:r>
    </w:p>
    <w:p w14:paraId="0E000000">
      <w:pPr>
        <w:spacing w:line="252" w:lineRule="auto"/>
        <w:ind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Номер телефона: 89145246214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ind w:firstLine="708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2025-10-13T06:51:08Z</dcterms:modified>
</cp:coreProperties>
</file>